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F9" w:rsidRDefault="00485F7A">
      <w:pPr>
        <w:spacing w:line="48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p w:rsidR="008B3DC2" w:rsidRDefault="008B3DC2">
      <w:pPr>
        <w:spacing w:line="480" w:lineRule="exact"/>
        <w:jc w:val="center"/>
        <w:rPr>
          <w:rFonts w:ascii="方正小标宋简体" w:eastAsia="方正小标宋简体" w:hAnsi="等线" w:cs="等线"/>
          <w:color w:val="666666"/>
          <w:sz w:val="36"/>
          <w:szCs w:val="36"/>
          <w:shd w:val="clear" w:color="auto" w:fill="FFFFFF"/>
        </w:rPr>
      </w:pPr>
    </w:p>
    <w:p w:rsidR="005C1DF9" w:rsidRPr="008B3DC2" w:rsidRDefault="00485F7A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B3DC2">
        <w:rPr>
          <w:rFonts w:ascii="方正小标宋简体" w:eastAsia="方正小标宋简体" w:hAnsi="等线" w:cs="等线" w:hint="eastAsia"/>
          <w:color w:val="666666"/>
          <w:sz w:val="36"/>
          <w:szCs w:val="36"/>
          <w:shd w:val="clear" w:color="auto" w:fill="FFFFFF"/>
        </w:rPr>
        <w:t>福建师范大学第一届“安全伴你行”</w:t>
      </w:r>
      <w:r w:rsidRPr="008B3DC2">
        <w:rPr>
          <w:rFonts w:ascii="方正小标宋简体" w:eastAsia="方正小标宋简体" w:hAnsi="等线" w:cs="等线" w:hint="eastAsia"/>
          <w:color w:val="666666"/>
          <w:sz w:val="36"/>
          <w:szCs w:val="36"/>
          <w:shd w:val="clear" w:color="auto" w:fill="FFFFFF"/>
        </w:rPr>
        <w:t>安全知识竞赛</w:t>
      </w:r>
      <w:r w:rsidRPr="008B3DC2">
        <w:rPr>
          <w:rFonts w:ascii="方正小标宋简体" w:eastAsia="方正小标宋简体" w:hAnsi="等线" w:cs="等线" w:hint="eastAsia"/>
          <w:color w:val="666666"/>
          <w:sz w:val="36"/>
          <w:szCs w:val="36"/>
          <w:shd w:val="clear" w:color="auto" w:fill="FFFFFF"/>
        </w:rPr>
        <w:t>服务</w:t>
      </w:r>
      <w:r w:rsidRPr="008B3DC2">
        <w:rPr>
          <w:rFonts w:ascii="方正小标宋简体" w:eastAsia="方正小标宋简体" w:hint="eastAsia"/>
          <w:sz w:val="36"/>
          <w:szCs w:val="36"/>
        </w:rPr>
        <w:t>采购有关要求</w:t>
      </w:r>
    </w:p>
    <w:p w:rsidR="008B3DC2" w:rsidRDefault="008B3DC2" w:rsidP="008B3DC2">
      <w:pPr>
        <w:spacing w:line="480" w:lineRule="exact"/>
        <w:rPr>
          <w:rFonts w:ascii="方正小标宋简体" w:eastAsia="方正小标宋简体"/>
          <w:sz w:val="36"/>
          <w:szCs w:val="36"/>
        </w:rPr>
      </w:pPr>
    </w:p>
    <w:p w:rsidR="005C1DF9" w:rsidRPr="007B4A6F" w:rsidRDefault="007B4A6F" w:rsidP="007B4A6F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B4A6F">
        <w:rPr>
          <w:rFonts w:ascii="黑体" w:eastAsia="黑体" w:hAnsi="黑体" w:hint="eastAsia"/>
          <w:sz w:val="32"/>
          <w:szCs w:val="32"/>
        </w:rPr>
        <w:t>一</w:t>
      </w:r>
      <w:r w:rsidRPr="007B4A6F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提供安全知识竞赛线上和线下竞赛的策划方案并执行</w:t>
      </w:r>
    </w:p>
    <w:p w:rsidR="005C1DF9" w:rsidRPr="007B4A6F" w:rsidRDefault="00485F7A" w:rsidP="007B4A6F">
      <w:pPr>
        <w:spacing w:line="480" w:lineRule="exact"/>
        <w:ind w:firstLineChars="200" w:firstLine="560"/>
        <w:rPr>
          <w:rFonts w:ascii="仿宋_GB2312" w:eastAsia="仿宋_GB2312" w:hint="eastAsia"/>
          <w:sz w:val="36"/>
          <w:szCs w:val="36"/>
        </w:rPr>
      </w:pPr>
      <w:r w:rsidRPr="007B4A6F">
        <w:rPr>
          <w:rFonts w:ascii="仿宋_GB2312" w:eastAsia="仿宋_GB2312" w:hint="eastAsia"/>
          <w:sz w:val="28"/>
          <w:szCs w:val="28"/>
        </w:rPr>
        <w:t>策划方案需紧扣时代特色、提供符合大学生认知需求的竞赛模式，竞赛环节设置须新颖活泼</w:t>
      </w:r>
      <w:r w:rsidR="007B4A6F">
        <w:rPr>
          <w:rFonts w:ascii="仿宋_GB2312" w:eastAsia="仿宋_GB2312" w:hint="eastAsia"/>
          <w:sz w:val="28"/>
          <w:szCs w:val="28"/>
        </w:rPr>
        <w:t>、</w:t>
      </w:r>
      <w:r w:rsidRPr="007B4A6F">
        <w:rPr>
          <w:rFonts w:ascii="仿宋_GB2312" w:eastAsia="仿宋_GB2312" w:hint="eastAsia"/>
          <w:sz w:val="28"/>
          <w:szCs w:val="28"/>
        </w:rPr>
        <w:t>互动性强，须保证</w:t>
      </w:r>
      <w:r w:rsidR="007B4A6F">
        <w:rPr>
          <w:rFonts w:ascii="仿宋_GB2312" w:eastAsia="仿宋_GB2312" w:hint="eastAsia"/>
          <w:sz w:val="28"/>
          <w:szCs w:val="28"/>
        </w:rPr>
        <w:t>知识竞赛内容</w:t>
      </w:r>
      <w:r w:rsidRPr="007B4A6F">
        <w:rPr>
          <w:rFonts w:ascii="仿宋_GB2312" w:eastAsia="仿宋_GB2312" w:hint="eastAsia"/>
          <w:sz w:val="28"/>
          <w:szCs w:val="28"/>
        </w:rPr>
        <w:t>与</w:t>
      </w:r>
      <w:r w:rsidR="007B4A6F">
        <w:rPr>
          <w:rFonts w:ascii="仿宋_GB2312" w:eastAsia="仿宋_GB2312" w:hint="eastAsia"/>
          <w:sz w:val="28"/>
          <w:szCs w:val="28"/>
        </w:rPr>
        <w:t>形式</w:t>
      </w:r>
      <w:r w:rsidR="007B4A6F">
        <w:rPr>
          <w:rFonts w:ascii="仿宋_GB2312" w:eastAsia="仿宋_GB2312"/>
          <w:sz w:val="28"/>
          <w:szCs w:val="28"/>
        </w:rPr>
        <w:t>完美结合。</w:t>
      </w:r>
    </w:p>
    <w:p w:rsidR="005C1DF9" w:rsidRPr="007B4A6F" w:rsidRDefault="007B4A6F" w:rsidP="007B4A6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二、提供安全知识竞赛线上和线下</w:t>
      </w:r>
      <w:r w:rsidR="00980C80">
        <w:rPr>
          <w:rFonts w:ascii="黑体" w:eastAsia="黑体" w:hAnsi="黑体" w:hint="eastAsia"/>
          <w:sz w:val="32"/>
          <w:szCs w:val="32"/>
        </w:rPr>
        <w:t>所需的各项服务</w:t>
      </w:r>
    </w:p>
    <w:p w:rsidR="005C1DF9" w:rsidRPr="00980C80" w:rsidRDefault="00980C80" w:rsidP="00980C80">
      <w:pPr>
        <w:spacing w:line="560" w:lineRule="exact"/>
        <w:ind w:firstLineChars="150" w:firstLine="480"/>
        <w:rPr>
          <w:rFonts w:ascii="楷体" w:eastAsia="楷体" w:hAnsi="楷体"/>
          <w:sz w:val="32"/>
          <w:szCs w:val="32"/>
        </w:rPr>
      </w:pPr>
      <w:r w:rsidRPr="00980C80">
        <w:rPr>
          <w:rFonts w:ascii="楷体" w:eastAsia="楷体" w:hAnsi="楷体" w:hint="eastAsia"/>
          <w:sz w:val="32"/>
          <w:szCs w:val="32"/>
        </w:rPr>
        <w:t>（一）</w:t>
      </w:r>
      <w:r w:rsidR="00485F7A" w:rsidRPr="00980C80">
        <w:rPr>
          <w:rFonts w:ascii="楷体" w:eastAsia="楷体" w:hAnsi="楷体" w:hint="eastAsia"/>
          <w:sz w:val="32"/>
          <w:szCs w:val="32"/>
        </w:rPr>
        <w:t>线上竞赛服务内容</w:t>
      </w:r>
    </w:p>
    <w:p w:rsidR="005C1DF9" w:rsidRPr="00980C80" w:rsidRDefault="00980C80" w:rsidP="001D4F56">
      <w:pPr>
        <w:tabs>
          <w:tab w:val="left" w:pos="312"/>
        </w:tabs>
        <w:spacing w:line="560" w:lineRule="exact"/>
        <w:ind w:left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安全知识竞赛初赛平台要求</w:t>
      </w:r>
      <w:r w:rsidR="001D4F56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平台支持手机、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pad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pc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等终端设备的学习方式；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平台可与学校的微信公众号对接，可以显示学校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logo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图标；</w:t>
      </w:r>
      <w:r w:rsidR="00485F7A"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平台为第三方软件提供相关接口。</w:t>
      </w:r>
    </w:p>
    <w:p w:rsidR="005C1DF9" w:rsidRPr="00980C80" w:rsidRDefault="00485F7A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2.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平台功能</w:t>
      </w:r>
    </w:p>
    <w:p w:rsidR="005C1DF9" w:rsidRPr="00980C80" w:rsidRDefault="00485F7A" w:rsidP="00980C80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学生端功能：安全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知识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在线考试、电子确认书</w:t>
      </w:r>
      <w:r w:rsidR="00980C80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C1DF9" w:rsidRPr="00980C80" w:rsidRDefault="00485F7A" w:rsidP="00980C80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管理端功能：查看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考试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进度、电子确认书管理、通知公告管理</w:t>
      </w:r>
      <w:r w:rsidR="00980C80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C1DF9" w:rsidRPr="00980C80" w:rsidRDefault="00485F7A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安全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知识竞赛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服务支持</w:t>
      </w:r>
    </w:p>
    <w:p w:rsidR="005C1DF9" w:rsidRPr="00980C80" w:rsidRDefault="00485F7A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为师生提供全面的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线上竞赛的过程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服务，服务内容包括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考试进度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服务、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考试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数据分析两部分。</w:t>
      </w:r>
    </w:p>
    <w:p w:rsidR="005C1DF9" w:rsidRPr="00980C80" w:rsidRDefault="00485F7A" w:rsidP="00980C80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线上竞赛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服务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支持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：名单导入、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题库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导入、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考试和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学习答疑、学习调查等。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考试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状况反馈并发送指定邮箱，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确保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安全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知识竞赛考试的准确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率。</w:t>
      </w:r>
    </w:p>
    <w:p w:rsidR="005C1DF9" w:rsidRPr="00980C80" w:rsidRDefault="00485F7A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考试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数据分析：对学生的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考试进度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梳理、考试分数、错题排序等进行两个维度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(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院校整体、分院系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深度分析，为学校提供更加有效的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安全教育数据。</w:t>
      </w:r>
    </w:p>
    <w:p w:rsidR="005C1DF9" w:rsidRPr="00980C80" w:rsidRDefault="00485F7A" w:rsidP="00980C80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总体性能要求</w:t>
      </w:r>
      <w:r w:rsidR="00980C8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平台在稳定性、安全性、可靠性方面要有严格的保障，预期达到如下性能指标：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×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24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小时不间断运行；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页面响应不高于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秒；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检索响应不高于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秒；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微课响应不高于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秒。</w:t>
      </w:r>
    </w:p>
    <w:p w:rsidR="005C1DF9" w:rsidRPr="00980C80" w:rsidRDefault="00485F7A">
      <w:pPr>
        <w:spacing w:line="560" w:lineRule="exact"/>
        <w:ind w:firstLineChars="150" w:firstLine="42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4.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平台参数要求</w:t>
      </w:r>
    </w:p>
    <w:p w:rsidR="005C1DF9" w:rsidRPr="00980C80" w:rsidRDefault="00485F7A">
      <w:pPr>
        <w:spacing w:line="560" w:lineRule="exact"/>
        <w:ind w:leftChars="-135" w:left="-283" w:firstLineChars="150" w:firstLine="42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课程服务平台总体要求</w:t>
      </w: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5720"/>
      </w:tblGrid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指标项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技术规格要求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技术架构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采用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JAVAEE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架构和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B/S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模式，采用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JAVA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语言开发，可以部署在任何符合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JAVAEE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规范、支持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JDK1.7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以上的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JAVAEE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应用服务器，包括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Tomcat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等应用服务器，具备良好的跨平台性。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技术框架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采用技术成熟框架：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Spring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开发接口要求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平台提供相关文档，可以根据需求方便地对产品进行灵活的定制修改和功能扩展。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集成开发要求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平台具备良好的可扩展性和集成性；可提供定制化平台对接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API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，集成校内业务系统。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支持主流的数据库系统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平台支持目前主流的数据库系统，包括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Mysql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Oracle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等主流的关系型数据库服务。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集群部署支持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平台支持集群部署，支持多机集群</w:t>
            </w:r>
            <w:r w:rsid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分布式支持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平台支持分布式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Session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存储功能</w:t>
            </w:r>
            <w:r w:rsid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微信公众号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平台支持接入院校公众号，无须二次开发</w:t>
            </w:r>
            <w:r w:rsid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5C1DF9" w:rsidRPr="00980C80" w:rsidTr="00980C80">
        <w:trPr>
          <w:trHeight w:val="2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稳定性要求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×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小时不间断运行</w:t>
            </w:r>
            <w:r w:rsid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5C1DF9" w:rsidRPr="00980C80" w:rsidTr="00980C80">
        <w:trPr>
          <w:trHeight w:val="730"/>
        </w:trPr>
        <w:tc>
          <w:tcPr>
            <w:tcW w:w="822" w:type="dxa"/>
            <w:vAlign w:val="center"/>
          </w:tcPr>
          <w:p w:rsidR="005C1DF9" w:rsidRPr="00980C80" w:rsidRDefault="00485F7A" w:rsidP="001D4F5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5C1DF9" w:rsidRPr="00980C80" w:rsidRDefault="00485F7A" w:rsidP="001D4F56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安全与隐私</w:t>
            </w:r>
          </w:p>
        </w:tc>
        <w:tc>
          <w:tcPr>
            <w:tcW w:w="5720" w:type="dxa"/>
            <w:vAlign w:val="center"/>
          </w:tcPr>
          <w:p w:rsidR="005C1DF9" w:rsidRPr="00980C80" w:rsidRDefault="00485F7A" w:rsidP="001D4F56">
            <w:pPr>
              <w:spacing w:line="54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包括身份认证、加密、多因素认证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(multi-factor authentication)</w:t>
            </w:r>
            <w:r w:rsidRPr="00980C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、隐私保护等。</w:t>
            </w:r>
          </w:p>
        </w:tc>
      </w:tr>
    </w:tbl>
    <w:p w:rsidR="005C1DF9" w:rsidRPr="00980C80" w:rsidRDefault="00485F7A" w:rsidP="001D4F56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5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安全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知识题库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涵盖以下内容</w:t>
      </w:r>
      <w:r w:rsidR="00980C8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5C1DF9" w:rsidRPr="00980C80" w:rsidRDefault="00485F7A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交通安全、消防安全、人身安全、财产安全、国家安全、网络安全、反恐安全教育、恋爱心理、人际交往安全、心理健康、运动安全、身体健康、预防艾滋病、传染病防治、外出及旅游安全、回家及返校安全、防范诈骗、应对突发事件、自然灾害、急救知识、实习与社会实践安全、学习生活、居家安全、求职安全、实验室安全、禁毒教育等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32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大类。</w:t>
      </w:r>
    </w:p>
    <w:p w:rsidR="005C1DF9" w:rsidRPr="00980C80" w:rsidRDefault="00485F7A">
      <w:pPr>
        <w:spacing w:line="56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内容以移动端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多媒体交互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为主要表现形式，采用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flash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动画、游戏交互、图文、视频、案例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分析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等多种</w:t>
      </w:r>
      <w:r w:rsidRPr="00980C80">
        <w:rPr>
          <w:rFonts w:ascii="仿宋_GB2312" w:eastAsia="仿宋_GB2312" w:hAnsi="宋体" w:cs="宋体" w:hint="eastAsia"/>
          <w:kern w:val="0"/>
          <w:sz w:val="28"/>
          <w:szCs w:val="28"/>
        </w:rPr>
        <w:t>题型进行安全知识竞赛初赛。</w:t>
      </w:r>
    </w:p>
    <w:p w:rsidR="005C1DF9" w:rsidRPr="00980C80" w:rsidRDefault="00980C80" w:rsidP="00980C80">
      <w:pPr>
        <w:spacing w:line="560" w:lineRule="exact"/>
        <w:ind w:firstLineChars="150" w:firstLine="480"/>
        <w:rPr>
          <w:rFonts w:ascii="楷体" w:eastAsia="楷体" w:hAnsi="楷体"/>
          <w:sz w:val="32"/>
          <w:szCs w:val="32"/>
        </w:rPr>
      </w:pPr>
      <w:r w:rsidRPr="00980C80">
        <w:rPr>
          <w:rFonts w:ascii="楷体" w:eastAsia="楷体" w:hAnsi="楷体" w:hint="eastAsia"/>
          <w:sz w:val="32"/>
          <w:szCs w:val="32"/>
        </w:rPr>
        <w:t>（二）</w:t>
      </w:r>
      <w:r w:rsidR="00485F7A" w:rsidRPr="00980C80">
        <w:rPr>
          <w:rFonts w:ascii="楷体" w:eastAsia="楷体" w:hAnsi="楷体" w:hint="eastAsia"/>
          <w:sz w:val="32"/>
          <w:szCs w:val="32"/>
        </w:rPr>
        <w:t>线下竞赛服务内容：</w:t>
      </w:r>
    </w:p>
    <w:p w:rsidR="005C1DF9" w:rsidRPr="00980C80" w:rsidRDefault="00A94598" w:rsidP="00980C8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485F7A" w:rsidRPr="00980C80">
        <w:rPr>
          <w:rFonts w:ascii="仿宋_GB2312" w:eastAsia="仿宋_GB2312" w:hint="eastAsia"/>
          <w:sz w:val="28"/>
          <w:szCs w:val="28"/>
        </w:rPr>
        <w:t>安全知识竞赛决赛以线下现场答题模式开展。</w:t>
      </w:r>
    </w:p>
    <w:p w:rsidR="005C1DF9" w:rsidRPr="00980C80" w:rsidRDefault="00A94598" w:rsidP="00980C80">
      <w:pPr>
        <w:tabs>
          <w:tab w:val="left" w:pos="312"/>
        </w:tabs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485F7A" w:rsidRPr="00980C80">
        <w:rPr>
          <w:rFonts w:ascii="仿宋_GB2312" w:eastAsia="仿宋_GB2312" w:hint="eastAsia"/>
          <w:sz w:val="28"/>
          <w:szCs w:val="28"/>
        </w:rPr>
        <w:t>提供竞赛所需硬件设备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1DF9" w:rsidRPr="00980C80" w:rsidRDefault="00A94598" w:rsidP="00980C8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485F7A" w:rsidRPr="00980C80">
        <w:rPr>
          <w:rFonts w:ascii="仿宋_GB2312" w:eastAsia="仿宋_GB2312" w:hint="eastAsia"/>
          <w:sz w:val="28"/>
          <w:szCs w:val="28"/>
        </w:rPr>
        <w:t>比赛场地舞台布置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1DF9" w:rsidRPr="00980C80" w:rsidRDefault="00A94598" w:rsidP="00980C8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="00485F7A" w:rsidRPr="00980C80">
        <w:rPr>
          <w:rFonts w:ascii="仿宋_GB2312" w:eastAsia="仿宋_GB2312" w:hint="eastAsia"/>
          <w:sz w:val="28"/>
          <w:szCs w:val="28"/>
        </w:rPr>
        <w:t>LED</w:t>
      </w:r>
      <w:r w:rsidR="00485F7A" w:rsidRPr="00980C80">
        <w:rPr>
          <w:rFonts w:ascii="仿宋_GB2312" w:eastAsia="仿宋_GB2312" w:hint="eastAsia"/>
          <w:sz w:val="28"/>
          <w:szCs w:val="28"/>
        </w:rPr>
        <w:t>大屏幕、现场灯光、音响，需达到晚会级别的配置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1DF9" w:rsidRPr="00980C80" w:rsidRDefault="00A94598" w:rsidP="00980C8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</w:t>
      </w:r>
      <w:r w:rsidR="00485F7A" w:rsidRPr="00980C80">
        <w:rPr>
          <w:rFonts w:ascii="仿宋_GB2312" w:eastAsia="仿宋_GB2312" w:hint="eastAsia"/>
          <w:sz w:val="28"/>
          <w:szCs w:val="28"/>
        </w:rPr>
        <w:t>抢答器、记分牌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1DF9" w:rsidRPr="00980C80" w:rsidRDefault="00A94598" w:rsidP="00980C8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</w:t>
      </w:r>
      <w:r w:rsidR="00485F7A" w:rsidRPr="00980C80">
        <w:rPr>
          <w:rFonts w:ascii="仿宋_GB2312" w:eastAsia="仿宋_GB2312" w:hint="eastAsia"/>
          <w:sz w:val="28"/>
          <w:szCs w:val="28"/>
        </w:rPr>
        <w:t>展板设计及制作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1DF9" w:rsidRPr="00980C80" w:rsidRDefault="00A94598" w:rsidP="00980C8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</w:t>
      </w:r>
      <w:r w:rsidR="00485F7A" w:rsidRPr="00980C80">
        <w:rPr>
          <w:rFonts w:ascii="仿宋_GB2312" w:eastAsia="仿宋_GB2312" w:hint="eastAsia"/>
          <w:sz w:val="28"/>
          <w:szCs w:val="28"/>
        </w:rPr>
        <w:t>安全知识竞赛宣传品设计及制作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C1DF9" w:rsidRPr="00980C80" w:rsidRDefault="00A94598" w:rsidP="00980C8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</w:t>
      </w:r>
      <w:r w:rsidR="00485F7A" w:rsidRPr="00980C80">
        <w:rPr>
          <w:rFonts w:ascii="仿宋_GB2312" w:eastAsia="仿宋_GB2312" w:hint="eastAsia"/>
          <w:sz w:val="28"/>
          <w:szCs w:val="28"/>
        </w:rPr>
        <w:t>竞赛现场所需各种物品。</w:t>
      </w:r>
    </w:p>
    <w:p w:rsidR="005C1DF9" w:rsidRPr="00980C80" w:rsidRDefault="00485F7A" w:rsidP="00980C80">
      <w:pPr>
        <w:spacing w:line="56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980C80">
        <w:rPr>
          <w:rFonts w:ascii="仿宋_GB2312" w:eastAsia="仿宋_GB2312" w:hint="eastAsia"/>
          <w:sz w:val="28"/>
          <w:szCs w:val="28"/>
        </w:rPr>
        <w:t>2</w:t>
      </w:r>
      <w:r w:rsidR="00A94598">
        <w:rPr>
          <w:rFonts w:ascii="仿宋_GB2312" w:eastAsia="仿宋_GB2312" w:hint="eastAsia"/>
          <w:sz w:val="28"/>
          <w:szCs w:val="28"/>
        </w:rPr>
        <w:t>．</w:t>
      </w:r>
      <w:r w:rsidRPr="00980C80">
        <w:rPr>
          <w:rFonts w:ascii="仿宋_GB2312" w:eastAsia="仿宋_GB2312" w:hint="eastAsia"/>
          <w:sz w:val="28"/>
          <w:szCs w:val="28"/>
        </w:rPr>
        <w:t>提供竞赛所需软件服务：竞赛过程题型设计、题库</w:t>
      </w:r>
      <w:r w:rsidRPr="00980C80">
        <w:rPr>
          <w:rFonts w:ascii="仿宋_GB2312" w:eastAsia="仿宋_GB2312" w:hint="eastAsia"/>
          <w:sz w:val="28"/>
          <w:szCs w:val="28"/>
        </w:rPr>
        <w:t>PPT</w:t>
      </w:r>
      <w:r w:rsidRPr="00980C80">
        <w:rPr>
          <w:rFonts w:ascii="仿宋_GB2312" w:eastAsia="仿宋_GB2312" w:hint="eastAsia"/>
          <w:sz w:val="28"/>
          <w:szCs w:val="28"/>
        </w:rPr>
        <w:t>制作</w:t>
      </w:r>
      <w:r w:rsidR="001D4F56">
        <w:rPr>
          <w:rFonts w:ascii="仿宋_GB2312" w:eastAsia="仿宋_GB2312" w:hint="eastAsia"/>
          <w:sz w:val="28"/>
          <w:szCs w:val="28"/>
        </w:rPr>
        <w:t>（须</w:t>
      </w:r>
      <w:r w:rsidR="001D4F56">
        <w:rPr>
          <w:rFonts w:ascii="仿宋_GB2312" w:eastAsia="仿宋_GB2312"/>
          <w:sz w:val="28"/>
          <w:szCs w:val="28"/>
        </w:rPr>
        <w:t>符合竞赛</w:t>
      </w:r>
      <w:bookmarkStart w:id="0" w:name="_GoBack"/>
      <w:bookmarkEnd w:id="0"/>
      <w:r w:rsidR="001D4F56" w:rsidRPr="00980C80">
        <w:rPr>
          <w:rFonts w:ascii="仿宋_GB2312" w:eastAsia="仿宋_GB2312" w:hint="eastAsia"/>
          <w:sz w:val="28"/>
          <w:szCs w:val="28"/>
        </w:rPr>
        <w:t>软件配置</w:t>
      </w:r>
      <w:r w:rsidR="001D4F56">
        <w:rPr>
          <w:rFonts w:ascii="仿宋_GB2312" w:eastAsia="仿宋_GB2312" w:hint="eastAsia"/>
          <w:sz w:val="28"/>
          <w:szCs w:val="28"/>
        </w:rPr>
        <w:t>）</w:t>
      </w:r>
      <w:r w:rsidRPr="00980C80">
        <w:rPr>
          <w:rFonts w:ascii="仿宋_GB2312" w:eastAsia="仿宋_GB2312" w:hint="eastAsia"/>
          <w:sz w:val="28"/>
          <w:szCs w:val="28"/>
        </w:rPr>
        <w:t>。</w:t>
      </w:r>
    </w:p>
    <w:p w:rsidR="005C1DF9" w:rsidRPr="00980C80" w:rsidRDefault="005C1DF9">
      <w:pPr>
        <w:spacing w:line="560" w:lineRule="exact"/>
        <w:rPr>
          <w:rFonts w:ascii="仿宋_GB2312" w:eastAsia="仿宋_GB2312" w:hint="eastAsia"/>
          <w:sz w:val="36"/>
          <w:szCs w:val="36"/>
        </w:rPr>
      </w:pPr>
    </w:p>
    <w:p w:rsidR="005C1DF9" w:rsidRPr="00980C80" w:rsidRDefault="005C1DF9">
      <w:pPr>
        <w:rPr>
          <w:rFonts w:ascii="仿宋_GB2312" w:eastAsia="仿宋_GB2312" w:hint="eastAsia"/>
        </w:rPr>
      </w:pPr>
    </w:p>
    <w:sectPr w:rsidR="005C1DF9" w:rsidRPr="0098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7A" w:rsidRDefault="00485F7A" w:rsidP="008B3DC2">
      <w:r>
        <w:separator/>
      </w:r>
    </w:p>
  </w:endnote>
  <w:endnote w:type="continuationSeparator" w:id="0">
    <w:p w:rsidR="00485F7A" w:rsidRDefault="00485F7A" w:rsidP="008B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7A" w:rsidRDefault="00485F7A" w:rsidP="008B3DC2">
      <w:r>
        <w:separator/>
      </w:r>
    </w:p>
  </w:footnote>
  <w:footnote w:type="continuationSeparator" w:id="0">
    <w:p w:rsidR="00485F7A" w:rsidRDefault="00485F7A" w:rsidP="008B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35FB5"/>
    <w:multiLevelType w:val="singleLevel"/>
    <w:tmpl w:val="AE535FB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00C9D58"/>
    <w:multiLevelType w:val="singleLevel"/>
    <w:tmpl w:val="F00C9D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43EF2FC"/>
    <w:multiLevelType w:val="singleLevel"/>
    <w:tmpl w:val="143EF2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B68CE79"/>
    <w:multiLevelType w:val="singleLevel"/>
    <w:tmpl w:val="3B68CE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E2F3515"/>
    <w:multiLevelType w:val="hybridMultilevel"/>
    <w:tmpl w:val="E5627936"/>
    <w:lvl w:ilvl="0" w:tplc="99C00952">
      <w:start w:val="1"/>
      <w:numFmt w:val="japaneseCounting"/>
      <w:lvlText w:val="（%1）"/>
      <w:lvlJc w:val="left"/>
      <w:pPr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 w15:restartNumberingAfterBreak="0">
    <w:nsid w:val="7762AEEA"/>
    <w:multiLevelType w:val="singleLevel"/>
    <w:tmpl w:val="7762AEEA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2049"/>
    <w:rsid w:val="001D4F56"/>
    <w:rsid w:val="00485F7A"/>
    <w:rsid w:val="005C1DF9"/>
    <w:rsid w:val="007B4A6F"/>
    <w:rsid w:val="008B3DC2"/>
    <w:rsid w:val="00980C80"/>
    <w:rsid w:val="00A94598"/>
    <w:rsid w:val="12697FE0"/>
    <w:rsid w:val="339C3413"/>
    <w:rsid w:val="3C5D5C54"/>
    <w:rsid w:val="4A9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E8AAE"/>
  <w15:docId w15:val="{2EBF1FAD-72D6-4A78-A238-90E609DD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3DC2"/>
    <w:rPr>
      <w:kern w:val="2"/>
      <w:sz w:val="18"/>
      <w:szCs w:val="18"/>
    </w:rPr>
  </w:style>
  <w:style w:type="paragraph" w:styleId="a5">
    <w:name w:val="footer"/>
    <w:basedOn w:val="a"/>
    <w:link w:val="a6"/>
    <w:rsid w:val="008B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3DC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980C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lizhongwen</cp:lastModifiedBy>
  <cp:revision>3</cp:revision>
  <dcterms:created xsi:type="dcterms:W3CDTF">2019-09-24T13:22:00Z</dcterms:created>
  <dcterms:modified xsi:type="dcterms:W3CDTF">2019-09-25T07:38:00Z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